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33B" w:rsidRPr="00C9733B" w:rsidRDefault="00C9733B" w:rsidP="00C9733B">
      <w:pPr>
        <w:ind w:firstLine="709"/>
        <w:jc w:val="center"/>
        <w:rPr>
          <w:rFonts w:ascii="Times New Roman" w:hAnsi="Times New Roman"/>
          <w:b/>
          <w:sz w:val="28"/>
          <w:szCs w:val="24"/>
        </w:rPr>
      </w:pPr>
      <w:r w:rsidRPr="00C9733B">
        <w:rPr>
          <w:rFonts w:ascii="Times New Roman" w:hAnsi="Times New Roman"/>
          <w:b/>
          <w:sz w:val="28"/>
          <w:szCs w:val="24"/>
        </w:rPr>
        <w:t>Итоги осуществления контрольно-надзорной функции в финансово-бюджетной сфере Управлением Федерального казначейства по Саратовской области за 1 квартал 2026 года</w:t>
      </w:r>
    </w:p>
    <w:p w:rsidR="00C9733B" w:rsidRDefault="00C9733B" w:rsidP="00C9733B">
      <w:pPr>
        <w:ind w:firstLine="709"/>
        <w:jc w:val="both"/>
        <w:rPr>
          <w:rFonts w:ascii="Times New Roman" w:hAnsi="Times New Roman"/>
          <w:sz w:val="28"/>
          <w:szCs w:val="24"/>
        </w:rPr>
      </w:pPr>
    </w:p>
    <w:p w:rsidR="00C9733B" w:rsidRDefault="00C9733B" w:rsidP="00C973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E054F">
        <w:rPr>
          <w:rFonts w:ascii="Times New Roman" w:hAnsi="Times New Roman"/>
          <w:sz w:val="28"/>
          <w:szCs w:val="24"/>
        </w:rPr>
        <w:t xml:space="preserve">Управлением Федерального казначейства по Саратовской </w:t>
      </w:r>
      <w:r w:rsidRPr="00C004A5">
        <w:rPr>
          <w:rFonts w:ascii="Times New Roman" w:hAnsi="Times New Roman"/>
          <w:sz w:val="28"/>
          <w:szCs w:val="24"/>
        </w:rPr>
        <w:t xml:space="preserve">области (далее </w:t>
      </w:r>
      <w:r>
        <w:rPr>
          <w:rFonts w:ascii="Times New Roman" w:hAnsi="Times New Roman"/>
          <w:sz w:val="28"/>
          <w:szCs w:val="24"/>
        </w:rPr>
        <w:t>–</w:t>
      </w:r>
      <w:r w:rsidRPr="00C004A5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Управление</w:t>
      </w:r>
      <w:r w:rsidRPr="00C004A5">
        <w:rPr>
          <w:rFonts w:ascii="Times New Roman" w:hAnsi="Times New Roman"/>
          <w:sz w:val="28"/>
          <w:szCs w:val="24"/>
        </w:rPr>
        <w:t xml:space="preserve">) </w:t>
      </w:r>
      <w:r>
        <w:rPr>
          <w:rFonts w:ascii="Times New Roman" w:hAnsi="Times New Roman"/>
          <w:sz w:val="28"/>
          <w:szCs w:val="24"/>
        </w:rPr>
        <w:t>в 1 квартале 2026</w:t>
      </w:r>
      <w:r w:rsidRPr="00C004A5">
        <w:rPr>
          <w:rFonts w:ascii="Times New Roman" w:hAnsi="Times New Roman"/>
          <w:sz w:val="28"/>
          <w:szCs w:val="24"/>
        </w:rPr>
        <w:t xml:space="preserve"> год</w:t>
      </w:r>
      <w:r>
        <w:rPr>
          <w:rFonts w:ascii="Times New Roman" w:hAnsi="Times New Roman"/>
          <w:sz w:val="28"/>
          <w:szCs w:val="24"/>
        </w:rPr>
        <w:t>а</w:t>
      </w:r>
      <w:r>
        <w:t xml:space="preserve"> </w:t>
      </w:r>
      <w:r>
        <w:rPr>
          <w:rFonts w:ascii="Times New Roman" w:hAnsi="Times New Roman"/>
          <w:sz w:val="28"/>
          <w:szCs w:val="24"/>
        </w:rPr>
        <w:t>с учетом принятия решения р</w:t>
      </w:r>
      <w:r w:rsidRPr="00FA33E7">
        <w:rPr>
          <w:rFonts w:ascii="Times New Roman" w:hAnsi="Times New Roman"/>
          <w:sz w:val="28"/>
          <w:szCs w:val="24"/>
        </w:rPr>
        <w:t>уководител</w:t>
      </w:r>
      <w:r>
        <w:rPr>
          <w:rFonts w:ascii="Times New Roman" w:hAnsi="Times New Roman"/>
          <w:sz w:val="28"/>
          <w:szCs w:val="24"/>
        </w:rPr>
        <w:t xml:space="preserve">ем </w:t>
      </w:r>
      <w:r w:rsidRPr="000C3505">
        <w:rPr>
          <w:rFonts w:ascii="Times New Roman" w:hAnsi="Times New Roman"/>
          <w:sz w:val="28"/>
          <w:szCs w:val="24"/>
        </w:rPr>
        <w:t>органа контроля</w:t>
      </w:r>
      <w:r>
        <w:t xml:space="preserve"> </w:t>
      </w:r>
      <w:r w:rsidRPr="000C3505">
        <w:rPr>
          <w:rFonts w:ascii="Times New Roman" w:hAnsi="Times New Roman"/>
          <w:sz w:val="28"/>
          <w:szCs w:val="24"/>
        </w:rPr>
        <w:t>по результатам рассмотрения акт</w:t>
      </w:r>
      <w:r>
        <w:rPr>
          <w:rFonts w:ascii="Times New Roman" w:hAnsi="Times New Roman"/>
          <w:sz w:val="28"/>
          <w:szCs w:val="24"/>
        </w:rPr>
        <w:t>ов</w:t>
      </w:r>
      <w:r w:rsidRPr="000C3505">
        <w:rPr>
          <w:rFonts w:ascii="Times New Roman" w:hAnsi="Times New Roman"/>
          <w:sz w:val="28"/>
          <w:szCs w:val="24"/>
        </w:rPr>
        <w:t xml:space="preserve"> провер</w:t>
      </w:r>
      <w:r>
        <w:rPr>
          <w:rFonts w:ascii="Times New Roman" w:hAnsi="Times New Roman"/>
          <w:sz w:val="28"/>
          <w:szCs w:val="24"/>
        </w:rPr>
        <w:t>о</w:t>
      </w:r>
      <w:r w:rsidRPr="000C3505">
        <w:rPr>
          <w:rFonts w:ascii="Times New Roman" w:hAnsi="Times New Roman"/>
          <w:sz w:val="28"/>
          <w:szCs w:val="24"/>
        </w:rPr>
        <w:t>к (ревизи</w:t>
      </w:r>
      <w:r>
        <w:rPr>
          <w:rFonts w:ascii="Times New Roman" w:hAnsi="Times New Roman"/>
          <w:sz w:val="28"/>
          <w:szCs w:val="24"/>
        </w:rPr>
        <w:t>й</w:t>
      </w:r>
      <w:r w:rsidRPr="000C3505">
        <w:rPr>
          <w:rFonts w:ascii="Times New Roman" w:hAnsi="Times New Roman"/>
          <w:sz w:val="28"/>
          <w:szCs w:val="24"/>
        </w:rPr>
        <w:t>), а также иных материалов провер</w:t>
      </w:r>
      <w:r>
        <w:rPr>
          <w:rFonts w:ascii="Times New Roman" w:hAnsi="Times New Roman"/>
          <w:sz w:val="28"/>
          <w:szCs w:val="24"/>
        </w:rPr>
        <w:t>о</w:t>
      </w:r>
      <w:r w:rsidRPr="000C3505">
        <w:rPr>
          <w:rFonts w:ascii="Times New Roman" w:hAnsi="Times New Roman"/>
          <w:sz w:val="28"/>
          <w:szCs w:val="24"/>
        </w:rPr>
        <w:t>к (ревизи</w:t>
      </w:r>
      <w:r>
        <w:rPr>
          <w:rFonts w:ascii="Times New Roman" w:hAnsi="Times New Roman"/>
          <w:sz w:val="28"/>
          <w:szCs w:val="24"/>
        </w:rPr>
        <w:t>й</w:t>
      </w:r>
      <w:r w:rsidRPr="000C3505">
        <w:rPr>
          <w:rFonts w:ascii="Times New Roman" w:hAnsi="Times New Roman"/>
          <w:sz w:val="28"/>
          <w:szCs w:val="24"/>
        </w:rPr>
        <w:t xml:space="preserve">) </w:t>
      </w:r>
      <w:r w:rsidRPr="00FA33E7">
        <w:rPr>
          <w:rFonts w:ascii="Times New Roman" w:hAnsi="Times New Roman"/>
          <w:sz w:val="28"/>
          <w:szCs w:val="24"/>
        </w:rPr>
        <w:t>(в том числе по проверкам, завершенным в 202</w:t>
      </w:r>
      <w:r>
        <w:rPr>
          <w:rFonts w:ascii="Times New Roman" w:hAnsi="Times New Roman"/>
          <w:sz w:val="28"/>
          <w:szCs w:val="24"/>
        </w:rPr>
        <w:t xml:space="preserve">5 </w:t>
      </w:r>
      <w:r w:rsidRPr="00FA33E7">
        <w:rPr>
          <w:rFonts w:ascii="Times New Roman" w:hAnsi="Times New Roman"/>
          <w:sz w:val="28"/>
          <w:szCs w:val="24"/>
        </w:rPr>
        <w:t xml:space="preserve">году) </w:t>
      </w:r>
      <w:r>
        <w:rPr>
          <w:rFonts w:ascii="Times New Roman" w:hAnsi="Times New Roman"/>
          <w:sz w:val="28"/>
          <w:szCs w:val="24"/>
        </w:rPr>
        <w:t>проведено</w:t>
      </w:r>
      <w:r w:rsidRPr="00881278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4</w:t>
      </w:r>
      <w:r w:rsidRPr="00881278">
        <w:rPr>
          <w:rFonts w:ascii="Times New Roman" w:hAnsi="Times New Roman"/>
          <w:sz w:val="28"/>
          <w:szCs w:val="24"/>
        </w:rPr>
        <w:t xml:space="preserve"> кон</w:t>
      </w:r>
      <w:r>
        <w:rPr>
          <w:rFonts w:ascii="Times New Roman" w:hAnsi="Times New Roman"/>
          <w:sz w:val="28"/>
          <w:szCs w:val="24"/>
        </w:rPr>
        <w:t>трольных мероприятия, из них: 3</w:t>
      </w:r>
      <w:r w:rsidRPr="00881278">
        <w:rPr>
          <w:rFonts w:ascii="Times New Roman" w:hAnsi="Times New Roman"/>
          <w:sz w:val="28"/>
          <w:szCs w:val="24"/>
        </w:rPr>
        <w:t xml:space="preserve"> плановых проверк</w:t>
      </w:r>
      <w:r>
        <w:rPr>
          <w:rFonts w:ascii="Times New Roman" w:hAnsi="Times New Roman"/>
          <w:sz w:val="28"/>
          <w:szCs w:val="24"/>
        </w:rPr>
        <w:t>и и 1 плановое обследование</w:t>
      </w:r>
      <w:r w:rsidRPr="00424942">
        <w:rPr>
          <w:rFonts w:ascii="Times New Roman" w:hAnsi="Times New Roman"/>
          <w:sz w:val="28"/>
          <w:szCs w:val="24"/>
        </w:rPr>
        <w:t>.</w:t>
      </w:r>
    </w:p>
    <w:p w:rsidR="00C9733B" w:rsidRDefault="00C9733B" w:rsidP="00C973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Кроме того, проведена 1 встречная проверка в рамках контрольного мероприятия, проводимого Центральным аппаратом</w:t>
      </w:r>
      <w:r w:rsidRPr="00D73294">
        <w:rPr>
          <w:rFonts w:ascii="Times New Roman" w:hAnsi="Times New Roman"/>
          <w:sz w:val="28"/>
          <w:szCs w:val="24"/>
        </w:rPr>
        <w:t xml:space="preserve"> Федерального казначейства</w:t>
      </w:r>
      <w:r>
        <w:rPr>
          <w:rFonts w:ascii="Times New Roman" w:hAnsi="Times New Roman"/>
          <w:sz w:val="28"/>
          <w:szCs w:val="24"/>
        </w:rPr>
        <w:t>.</w:t>
      </w:r>
    </w:p>
    <w:p w:rsidR="00C9733B" w:rsidRDefault="00C9733B" w:rsidP="00C973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D73294">
        <w:rPr>
          <w:rFonts w:ascii="Times New Roman" w:hAnsi="Times New Roman"/>
          <w:sz w:val="28"/>
          <w:szCs w:val="24"/>
        </w:rPr>
        <w:t xml:space="preserve">Сотрудники </w:t>
      </w:r>
      <w:r>
        <w:rPr>
          <w:rFonts w:ascii="Times New Roman" w:hAnsi="Times New Roman"/>
          <w:sz w:val="28"/>
          <w:szCs w:val="24"/>
        </w:rPr>
        <w:t>Управления</w:t>
      </w:r>
      <w:r w:rsidRPr="00D73294">
        <w:rPr>
          <w:rFonts w:ascii="Times New Roman" w:hAnsi="Times New Roman"/>
          <w:sz w:val="28"/>
          <w:szCs w:val="24"/>
        </w:rPr>
        <w:t xml:space="preserve"> были привлечены к проведению </w:t>
      </w:r>
      <w:r>
        <w:rPr>
          <w:rFonts w:ascii="Times New Roman" w:hAnsi="Times New Roman"/>
          <w:sz w:val="28"/>
          <w:szCs w:val="24"/>
        </w:rPr>
        <w:t>3</w:t>
      </w:r>
      <w:r w:rsidRPr="00D73294">
        <w:rPr>
          <w:rFonts w:ascii="Times New Roman" w:hAnsi="Times New Roman"/>
          <w:sz w:val="28"/>
          <w:szCs w:val="24"/>
        </w:rPr>
        <w:t xml:space="preserve"> контрольных мероприятий</w:t>
      </w:r>
      <w:r>
        <w:rPr>
          <w:rFonts w:ascii="Times New Roman" w:hAnsi="Times New Roman"/>
          <w:sz w:val="28"/>
          <w:szCs w:val="24"/>
        </w:rPr>
        <w:t xml:space="preserve"> </w:t>
      </w:r>
      <w:r w:rsidRPr="00D73294">
        <w:rPr>
          <w:rFonts w:ascii="Times New Roman" w:hAnsi="Times New Roman"/>
          <w:sz w:val="28"/>
          <w:szCs w:val="24"/>
        </w:rPr>
        <w:t>Федерального казначейства.</w:t>
      </w:r>
    </w:p>
    <w:p w:rsidR="00C9733B" w:rsidRDefault="00C9733B" w:rsidP="00C9733B">
      <w:pPr>
        <w:spacing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72766">
        <w:rPr>
          <w:rFonts w:ascii="Times New Roman" w:hAnsi="Times New Roman"/>
          <w:sz w:val="28"/>
          <w:szCs w:val="24"/>
        </w:rPr>
        <w:t xml:space="preserve">Также </w:t>
      </w:r>
      <w:r>
        <w:rPr>
          <w:rFonts w:ascii="Times New Roman" w:hAnsi="Times New Roman"/>
          <w:sz w:val="28"/>
          <w:szCs w:val="24"/>
        </w:rPr>
        <w:t>в 1 квартале 2026</w:t>
      </w:r>
      <w:r w:rsidRPr="00C004A5">
        <w:rPr>
          <w:rFonts w:ascii="Times New Roman" w:hAnsi="Times New Roman"/>
          <w:sz w:val="28"/>
          <w:szCs w:val="24"/>
        </w:rPr>
        <w:t xml:space="preserve"> год</w:t>
      </w:r>
      <w:r>
        <w:rPr>
          <w:rFonts w:ascii="Times New Roman" w:hAnsi="Times New Roman"/>
          <w:sz w:val="28"/>
          <w:szCs w:val="24"/>
        </w:rPr>
        <w:t>а</w:t>
      </w:r>
      <w:r>
        <w:t xml:space="preserve"> </w:t>
      </w:r>
      <w:r w:rsidRPr="00172766">
        <w:rPr>
          <w:rFonts w:ascii="Times New Roman" w:hAnsi="Times New Roman"/>
          <w:sz w:val="28"/>
          <w:szCs w:val="24"/>
        </w:rPr>
        <w:t xml:space="preserve">сотрудники </w:t>
      </w:r>
      <w:r>
        <w:rPr>
          <w:rFonts w:ascii="Times New Roman" w:hAnsi="Times New Roman"/>
          <w:sz w:val="28"/>
          <w:szCs w:val="24"/>
        </w:rPr>
        <w:t>Управления</w:t>
      </w:r>
      <w:r w:rsidRPr="00172766">
        <w:rPr>
          <w:rFonts w:ascii="Times New Roman" w:hAnsi="Times New Roman"/>
          <w:sz w:val="28"/>
          <w:szCs w:val="24"/>
        </w:rPr>
        <w:t xml:space="preserve"> привлекались к участию в </w:t>
      </w:r>
      <w:r>
        <w:rPr>
          <w:rFonts w:ascii="Times New Roman" w:hAnsi="Times New Roman"/>
          <w:sz w:val="28"/>
          <w:szCs w:val="24"/>
        </w:rPr>
        <w:t>1</w:t>
      </w:r>
      <w:r w:rsidRPr="00172766">
        <w:rPr>
          <w:rFonts w:ascii="Times New Roman" w:hAnsi="Times New Roman"/>
          <w:sz w:val="28"/>
          <w:szCs w:val="24"/>
        </w:rPr>
        <w:t xml:space="preserve"> проверк</w:t>
      </w:r>
      <w:r>
        <w:rPr>
          <w:rFonts w:ascii="Times New Roman" w:hAnsi="Times New Roman"/>
          <w:sz w:val="28"/>
          <w:szCs w:val="24"/>
        </w:rPr>
        <w:t>е</w:t>
      </w:r>
      <w:r w:rsidRPr="00172766">
        <w:rPr>
          <w:rFonts w:ascii="Times New Roman" w:hAnsi="Times New Roman"/>
          <w:sz w:val="28"/>
          <w:szCs w:val="24"/>
        </w:rPr>
        <w:t>, проводим</w:t>
      </w:r>
      <w:r>
        <w:rPr>
          <w:rFonts w:ascii="Times New Roman" w:hAnsi="Times New Roman"/>
          <w:sz w:val="28"/>
          <w:szCs w:val="24"/>
        </w:rPr>
        <w:t>ой органом</w:t>
      </w:r>
      <w:r w:rsidRPr="00172766">
        <w:rPr>
          <w:rFonts w:ascii="Times New Roman" w:hAnsi="Times New Roman"/>
          <w:sz w:val="28"/>
          <w:szCs w:val="24"/>
        </w:rPr>
        <w:t xml:space="preserve"> прокуратуры.</w:t>
      </w:r>
    </w:p>
    <w:p w:rsidR="003E107F" w:rsidRDefault="00C9733B" w:rsidP="00C9733B">
      <w:pPr>
        <w:spacing w:line="360" w:lineRule="auto"/>
        <w:ind w:firstLine="708"/>
        <w:jc w:val="both"/>
      </w:pPr>
      <w:r w:rsidRPr="001E054F">
        <w:rPr>
          <w:rFonts w:ascii="Times New Roman" w:hAnsi="Times New Roman"/>
          <w:sz w:val="28"/>
          <w:szCs w:val="24"/>
        </w:rPr>
        <w:t xml:space="preserve">Проведено </w:t>
      </w:r>
      <w:r>
        <w:rPr>
          <w:rFonts w:ascii="Times New Roman" w:hAnsi="Times New Roman"/>
          <w:sz w:val="28"/>
          <w:szCs w:val="24"/>
        </w:rPr>
        <w:t xml:space="preserve">2 </w:t>
      </w:r>
      <w:r w:rsidRPr="001E054F">
        <w:rPr>
          <w:rFonts w:ascii="Times New Roman" w:hAnsi="Times New Roman"/>
          <w:sz w:val="28"/>
          <w:szCs w:val="24"/>
        </w:rPr>
        <w:t>заседани</w:t>
      </w:r>
      <w:r>
        <w:rPr>
          <w:rFonts w:ascii="Times New Roman" w:hAnsi="Times New Roman"/>
          <w:sz w:val="28"/>
          <w:szCs w:val="24"/>
        </w:rPr>
        <w:t>я</w:t>
      </w:r>
      <w:r w:rsidRPr="001E054F">
        <w:rPr>
          <w:rFonts w:ascii="Times New Roman" w:hAnsi="Times New Roman"/>
          <w:sz w:val="28"/>
          <w:szCs w:val="24"/>
        </w:rPr>
        <w:t xml:space="preserve"> Контрольной </w:t>
      </w:r>
      <w:r w:rsidRPr="000806D7">
        <w:rPr>
          <w:rFonts w:ascii="Times New Roman" w:hAnsi="Times New Roman"/>
          <w:sz w:val="28"/>
          <w:szCs w:val="24"/>
        </w:rPr>
        <w:t xml:space="preserve">комиссии </w:t>
      </w:r>
      <w:r>
        <w:rPr>
          <w:rFonts w:ascii="Times New Roman" w:hAnsi="Times New Roman"/>
          <w:sz w:val="28"/>
          <w:szCs w:val="24"/>
        </w:rPr>
        <w:t>Управления</w:t>
      </w:r>
      <w:r w:rsidRPr="000806D7">
        <w:rPr>
          <w:rFonts w:ascii="Times New Roman" w:hAnsi="Times New Roman"/>
          <w:sz w:val="28"/>
          <w:szCs w:val="24"/>
        </w:rPr>
        <w:t xml:space="preserve">, в рамках которых рассмотрены результаты </w:t>
      </w:r>
      <w:r>
        <w:rPr>
          <w:rFonts w:ascii="Times New Roman" w:hAnsi="Times New Roman"/>
          <w:sz w:val="28"/>
          <w:szCs w:val="24"/>
        </w:rPr>
        <w:t>3</w:t>
      </w:r>
      <w:r w:rsidRPr="000806D7">
        <w:rPr>
          <w:rFonts w:ascii="Times New Roman" w:hAnsi="Times New Roman"/>
          <w:sz w:val="28"/>
          <w:szCs w:val="24"/>
        </w:rPr>
        <w:t xml:space="preserve"> контрольн</w:t>
      </w:r>
      <w:r>
        <w:rPr>
          <w:rFonts w:ascii="Times New Roman" w:hAnsi="Times New Roman"/>
          <w:sz w:val="28"/>
          <w:szCs w:val="24"/>
        </w:rPr>
        <w:t>ых</w:t>
      </w:r>
      <w:r w:rsidRPr="000806D7">
        <w:rPr>
          <w:rFonts w:ascii="Times New Roman" w:hAnsi="Times New Roman"/>
          <w:sz w:val="28"/>
          <w:szCs w:val="24"/>
        </w:rPr>
        <w:t xml:space="preserve"> мероприяти</w:t>
      </w:r>
      <w:r>
        <w:rPr>
          <w:rFonts w:ascii="Times New Roman" w:hAnsi="Times New Roman"/>
          <w:sz w:val="28"/>
          <w:szCs w:val="24"/>
        </w:rPr>
        <w:t>й, из них: 3 плановых проверки (в том числе, 1 планов</w:t>
      </w:r>
      <w:r w:rsidR="00D25608">
        <w:rPr>
          <w:rFonts w:ascii="Times New Roman" w:hAnsi="Times New Roman"/>
          <w:sz w:val="28"/>
          <w:szCs w:val="24"/>
        </w:rPr>
        <w:t>ая</w:t>
      </w:r>
      <w:r>
        <w:rPr>
          <w:rFonts w:ascii="Times New Roman" w:hAnsi="Times New Roman"/>
          <w:sz w:val="28"/>
          <w:szCs w:val="24"/>
        </w:rPr>
        <w:t xml:space="preserve"> проверк</w:t>
      </w:r>
      <w:r w:rsidR="00D25608">
        <w:rPr>
          <w:rFonts w:ascii="Times New Roman" w:hAnsi="Times New Roman"/>
          <w:sz w:val="28"/>
          <w:szCs w:val="24"/>
        </w:rPr>
        <w:t>а</w:t>
      </w:r>
      <w:bookmarkStart w:id="0" w:name="_GoBack"/>
      <w:bookmarkEnd w:id="0"/>
      <w:r>
        <w:rPr>
          <w:rFonts w:ascii="Times New Roman" w:hAnsi="Times New Roman"/>
          <w:sz w:val="28"/>
          <w:szCs w:val="24"/>
        </w:rPr>
        <w:t>, проведенной в 2025 году).</w:t>
      </w:r>
    </w:p>
    <w:sectPr w:rsidR="003E107F" w:rsidSect="00C9733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33B"/>
    <w:rsid w:val="003E107F"/>
    <w:rsid w:val="00C9733B"/>
    <w:rsid w:val="00D2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0F35"/>
  <w15:chartTrackingRefBased/>
  <w15:docId w15:val="{50CD9B09-3C47-478E-BA6B-FD2E8D2B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33B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Копченко Анастасия Викторовна</dc:creator>
  <cp:keywords/>
  <dc:description/>
  <cp:lastModifiedBy>Копченко Анастасия Викторовна</cp:lastModifiedBy>
  <cp:revision>2</cp:revision>
  <dcterms:created xsi:type="dcterms:W3CDTF">2026-04-20T07:25:00Z</dcterms:created>
  <dcterms:modified xsi:type="dcterms:W3CDTF">2026-04-20T07:30:00Z</dcterms:modified>
</cp:coreProperties>
</file>